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868CC" w14:textId="77777777" w:rsidR="002E576B" w:rsidRPr="00F109D1" w:rsidRDefault="002E576B" w:rsidP="00E02C13">
      <w:pPr>
        <w:spacing w:after="0" w:line="240" w:lineRule="auto"/>
        <w:jc w:val="center"/>
        <w:rPr>
          <w:sz w:val="24"/>
          <w:szCs w:val="24"/>
          <w:lang w:val="bg-BG"/>
        </w:rPr>
      </w:pPr>
      <w:bookmarkStart w:id="0" w:name="_GoBack"/>
      <w:bookmarkEnd w:id="0"/>
      <w:r w:rsidRPr="00F109D1">
        <w:rPr>
          <w:sz w:val="24"/>
          <w:szCs w:val="24"/>
          <w:lang w:val="bg-BG"/>
        </w:rPr>
        <w:t>Име на интервенцията: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RPr="007F07AD" w14:paraId="24CD6282" w14:textId="77777777" w:rsidTr="00F109D1">
        <w:trPr>
          <w:trHeight w:val="622"/>
        </w:trPr>
        <w:tc>
          <w:tcPr>
            <w:tcW w:w="9322" w:type="dxa"/>
            <w:gridSpan w:val="2"/>
            <w:shd w:val="clear" w:color="auto" w:fill="B8CCE4" w:themeFill="accent1" w:themeFillTint="66"/>
          </w:tcPr>
          <w:p w14:paraId="423921AB" w14:textId="09A4F5F5" w:rsidR="002E576B" w:rsidRPr="00F109D1" w:rsidRDefault="004F4BF1" w:rsidP="00E02C1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Подпомагане на много малки земеделски стопанства </w:t>
            </w:r>
          </w:p>
        </w:tc>
      </w:tr>
      <w:tr w:rsidR="002E576B" w:rsidRPr="007F07AD" w14:paraId="2F29BBCD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626DA5DF" w14:textId="77777777" w:rsidR="002E576B" w:rsidRPr="00F109D1" w:rsidRDefault="002E576B" w:rsidP="00E02C13">
            <w:pPr>
              <w:ind w:right="1711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Фонд</w:t>
            </w:r>
          </w:p>
        </w:tc>
        <w:tc>
          <w:tcPr>
            <w:tcW w:w="6379" w:type="dxa"/>
            <w:vAlign w:val="center"/>
          </w:tcPr>
          <w:p w14:paraId="2381370D" w14:textId="77777777" w:rsidR="002E576B" w:rsidRPr="00F109D1" w:rsidRDefault="00E87DB4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:rsidRPr="007F07AD" w14:paraId="1BC97195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6F166549" w14:textId="77777777" w:rsidR="002E576B" w:rsidRPr="00F109D1" w:rsidRDefault="002E576B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49389C1A" w14:textId="60DA2666" w:rsidR="002E576B" w:rsidRPr="00F109D1" w:rsidRDefault="004F4BF1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Член 69, б. „д“ </w:t>
            </w:r>
            <w:r w:rsidR="00F109D1" w:rsidRPr="00F109D1">
              <w:rPr>
                <w:sz w:val="24"/>
                <w:szCs w:val="24"/>
                <w:lang w:val="bg-BG"/>
              </w:rPr>
              <w:t xml:space="preserve">и член 75 </w:t>
            </w:r>
            <w:r w:rsidRPr="00F109D1">
              <w:rPr>
                <w:sz w:val="24"/>
                <w:szCs w:val="24"/>
                <w:lang w:val="bg-BG"/>
              </w:rPr>
              <w:t>- Установяване на млади земеделски стопани и нови земеделски стопани и стартиране на стопанска дейност в селските райони</w:t>
            </w:r>
          </w:p>
        </w:tc>
      </w:tr>
      <w:tr w:rsidR="002E576B" w:rsidRPr="007F07AD" w14:paraId="37C9EEBB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1A171655" w14:textId="77777777" w:rsidR="002E576B" w:rsidRPr="00F109D1" w:rsidRDefault="002E576B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Териториален обхват</w:t>
            </w:r>
            <w:r w:rsidR="004D47EE" w:rsidRPr="00F109D1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C55EF4B" w14:textId="5B6AEA59" w:rsidR="002E576B" w:rsidRPr="00F109D1" w:rsidRDefault="00AA21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Дейностите по проектите се осъществят на територията на Република България.</w:t>
            </w:r>
          </w:p>
        </w:tc>
      </w:tr>
      <w:tr w:rsidR="002E576B" w:rsidRPr="007F07AD" w14:paraId="79EA1CCC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58D857B8" w14:textId="77777777" w:rsidR="002E576B" w:rsidRPr="00F109D1" w:rsidRDefault="002E576B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7EAA1B3C" w14:textId="77777777" w:rsidR="007F373B" w:rsidRPr="00F109D1" w:rsidRDefault="00E87DB4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Типа на интервенцията е пряко свързан със Специфична цел </w:t>
            </w:r>
            <w:r w:rsidR="001F5397" w:rsidRPr="00F109D1">
              <w:rPr>
                <w:sz w:val="24"/>
                <w:szCs w:val="24"/>
                <w:lang w:val="bg-BG"/>
              </w:rPr>
              <w:t>2</w:t>
            </w:r>
            <w:r w:rsidRPr="00F109D1">
              <w:rPr>
                <w:sz w:val="24"/>
                <w:szCs w:val="24"/>
                <w:lang w:val="bg-BG"/>
              </w:rPr>
              <w:t xml:space="preserve"> - </w:t>
            </w:r>
            <w:r w:rsidR="001F5397" w:rsidRPr="00F109D1">
              <w:rPr>
                <w:sz w:val="24"/>
                <w:szCs w:val="24"/>
                <w:lang w:val="bg-BG"/>
              </w:rPr>
              <w:t xml:space="preserve"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 и има за </w:t>
            </w:r>
            <w:r w:rsidRPr="00F109D1">
              <w:rPr>
                <w:sz w:val="24"/>
                <w:szCs w:val="24"/>
                <w:lang w:val="bg-BG"/>
              </w:rPr>
              <w:t>цел</w:t>
            </w:r>
            <w:r w:rsidR="001F5397" w:rsidRPr="00F109D1">
              <w:rPr>
                <w:sz w:val="24"/>
                <w:szCs w:val="24"/>
                <w:lang w:val="bg-BG"/>
              </w:rPr>
              <w:t xml:space="preserve"> повишаване на ефективността, подобряване на пазарната ориентация и реализацията на по-висока добавена стойност в малките стопанства</w:t>
            </w:r>
          </w:p>
          <w:p w14:paraId="5EE3D47E" w14:textId="77777777" w:rsidR="007F373B" w:rsidRPr="00F109D1" w:rsidRDefault="007F37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В допълнение, интервенцията допринася за постигане на следните цели:</w:t>
            </w:r>
          </w:p>
          <w:p w14:paraId="655BBDD0" w14:textId="77777777" w:rsidR="007F373B" w:rsidRPr="00F109D1" w:rsidRDefault="007F37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Специфична цел 3 - Подобряване на позицията на земеделските стопани във веригата на стойността</w:t>
            </w:r>
          </w:p>
          <w:p w14:paraId="0B8DBED0" w14:textId="77777777" w:rsidR="007F373B" w:rsidRPr="00F109D1" w:rsidRDefault="007F37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Специфична цел 8 „Насърчаване на заетостта, растежа, равенството между половете, включително участието на жените в селскостопанската дейност, социалното приобщаване и местното развитие в селските райони, включително кръговата </w:t>
            </w:r>
            <w:proofErr w:type="spellStart"/>
            <w:r w:rsidRPr="00F109D1">
              <w:rPr>
                <w:sz w:val="24"/>
                <w:szCs w:val="24"/>
                <w:lang w:val="bg-BG"/>
              </w:rPr>
              <w:t>биоикономика</w:t>
            </w:r>
            <w:proofErr w:type="spellEnd"/>
            <w:r w:rsidRPr="00F109D1">
              <w:rPr>
                <w:sz w:val="24"/>
                <w:szCs w:val="24"/>
                <w:lang w:val="bg-BG"/>
              </w:rPr>
              <w:t xml:space="preserve"> и устойчивото горско стопанство“</w:t>
            </w:r>
          </w:p>
          <w:p w14:paraId="57DDFAC4" w14:textId="2FAD35FE" w:rsidR="002E576B" w:rsidRPr="00F109D1" w:rsidRDefault="007F37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Специфична цел 9 - Подобряване на реакцията на селското стопанство в Съюза в отговор на обществените изисквания по отношение на храните и здравето, включително висококачествена, безопасна и питателна храна, произведена по устойчив начин, намаляване на хранителните отпадъци, както и подобряване на хуманното отношение към животните и борба с антимикробната резистентност.</w:t>
            </w:r>
          </w:p>
        </w:tc>
      </w:tr>
      <w:tr w:rsidR="002E576B" w:rsidRPr="007F07AD" w14:paraId="451BBCA4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255FB805" w14:textId="77777777" w:rsidR="002E576B" w:rsidRPr="00F109D1" w:rsidRDefault="002E576B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Индикатори за резултат</w:t>
            </w:r>
            <w:r w:rsidR="00F22043" w:rsidRPr="00F109D1">
              <w:rPr>
                <w:b/>
                <w:sz w:val="24"/>
                <w:szCs w:val="24"/>
                <w:lang w:val="bg-BG"/>
              </w:rPr>
              <w:t xml:space="preserve"> (</w:t>
            </w:r>
            <w:r w:rsidR="00F22043" w:rsidRPr="00F109D1">
              <w:rPr>
                <w:b/>
                <w:i/>
                <w:sz w:val="24"/>
                <w:szCs w:val="24"/>
                <w:lang w:val="bg-BG"/>
              </w:rPr>
              <w:t>най-малко един</w:t>
            </w:r>
            <w:r w:rsidR="00F22043" w:rsidRPr="00F109D1">
              <w:rPr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71968337" w14:textId="77777777" w:rsidR="00DE348E" w:rsidRPr="00F109D1" w:rsidRDefault="00DE348E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Специфична цел 3:</w:t>
            </w:r>
          </w:p>
          <w:p w14:paraId="3634C84C" w14:textId="77777777" w:rsidR="00DE348E" w:rsidRPr="00F109D1" w:rsidRDefault="00DE348E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R.10</w:t>
            </w:r>
            <w:r w:rsidRPr="00F109D1">
              <w:rPr>
                <w:sz w:val="24"/>
                <w:szCs w:val="24"/>
                <w:vertAlign w:val="superscript"/>
                <w:lang w:val="bg-BG"/>
              </w:rPr>
              <w:t>PR</w:t>
            </w:r>
            <w:r w:rsidRPr="00F109D1">
              <w:rPr>
                <w:sz w:val="24"/>
                <w:szCs w:val="24"/>
                <w:lang w:val="bg-BG"/>
              </w:rPr>
              <w:t xml:space="preserve"> Подобряване на организацията на веригата на доставки: дял на земеделските стопани, участващи в подпомагани по ОСП групи на производители, организации на производители, местни пазари, къси вериги на доставки и схеми за качество</w:t>
            </w:r>
          </w:p>
          <w:p w14:paraId="21F4D411" w14:textId="77777777" w:rsidR="00DE348E" w:rsidRPr="00F109D1" w:rsidRDefault="00DE348E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Специфична цел 8:</w:t>
            </w:r>
          </w:p>
          <w:p w14:paraId="335BED0D" w14:textId="77777777" w:rsidR="002E576B" w:rsidRDefault="00DE348E" w:rsidP="00784247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R.37 Растеж и заетост в селските райони: нови работни места, подпомагани в рамките на проекти по ОСП;</w:t>
            </w:r>
          </w:p>
          <w:p w14:paraId="0DB44109" w14:textId="77777777" w:rsidR="001F187C" w:rsidRPr="001F187C" w:rsidRDefault="001F187C" w:rsidP="001F187C">
            <w:pPr>
              <w:jc w:val="center"/>
              <w:rPr>
                <w:color w:val="FF0000"/>
                <w:sz w:val="24"/>
                <w:szCs w:val="24"/>
                <w:u w:val="single"/>
                <w:lang w:val="bg-BG"/>
              </w:rPr>
            </w:pPr>
            <w:r w:rsidRPr="001F187C">
              <w:rPr>
                <w:color w:val="FF0000"/>
                <w:sz w:val="24"/>
                <w:szCs w:val="24"/>
                <w:u w:val="single"/>
                <w:lang w:val="bg-BG"/>
              </w:rPr>
              <w:t>Специфична цел 9:</w:t>
            </w:r>
          </w:p>
          <w:p w14:paraId="3012322D" w14:textId="572F9CA2" w:rsidR="001F187C" w:rsidRPr="00F109D1" w:rsidRDefault="001F187C" w:rsidP="001F187C">
            <w:pPr>
              <w:jc w:val="center"/>
              <w:rPr>
                <w:sz w:val="24"/>
                <w:szCs w:val="24"/>
                <w:lang w:val="bg-BG"/>
              </w:rPr>
            </w:pPr>
            <w:r w:rsidRPr="001F187C">
              <w:rPr>
                <w:color w:val="FF0000"/>
                <w:sz w:val="24"/>
                <w:szCs w:val="24"/>
                <w:lang w:val="bg-BG"/>
              </w:rPr>
              <w:t xml:space="preserve">R.29 PR Развитие на биологичното земеделие: Дял на </w:t>
            </w:r>
            <w:r w:rsidRPr="001F187C">
              <w:rPr>
                <w:color w:val="FF0000"/>
                <w:sz w:val="24"/>
                <w:szCs w:val="24"/>
                <w:lang w:val="bg-BG"/>
              </w:rPr>
              <w:lastRenderedPageBreak/>
              <w:t>използваната земеделска площ (ИЗП), подпомагана от ОСП за биологично земеделие, с разделение между поддържане и конверсия</w:t>
            </w:r>
          </w:p>
        </w:tc>
      </w:tr>
      <w:tr w:rsidR="00DE348E" w:rsidRPr="007F07AD" w14:paraId="38EE5789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5420C6AE" w14:textId="77777777" w:rsidR="00DE348E" w:rsidRPr="00F109D1" w:rsidRDefault="00DE348E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lastRenderedPageBreak/>
              <w:t>Индикатори за краен продукт (най-малко един)</w:t>
            </w:r>
          </w:p>
        </w:tc>
        <w:tc>
          <w:tcPr>
            <w:tcW w:w="6379" w:type="dxa"/>
            <w:vAlign w:val="center"/>
          </w:tcPr>
          <w:p w14:paraId="0872D8A8" w14:textId="77777777" w:rsidR="00DE348E" w:rsidRPr="00F109D1" w:rsidRDefault="00DE348E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O.26 Брой нови земеделски стопани, получаващи подпомагане за установяване (различни от младите земеделски стопани по O.25)</w:t>
            </w:r>
          </w:p>
        </w:tc>
      </w:tr>
      <w:tr w:rsidR="002E576B" w:rsidRPr="007F07AD" w14:paraId="2B9BEF1C" w14:textId="77777777" w:rsidTr="00F109D1">
        <w:tc>
          <w:tcPr>
            <w:tcW w:w="2943" w:type="dxa"/>
            <w:shd w:val="clear" w:color="auto" w:fill="B8CCE4" w:themeFill="accent1" w:themeFillTint="66"/>
            <w:vAlign w:val="center"/>
          </w:tcPr>
          <w:p w14:paraId="2AA0E695" w14:textId="77777777" w:rsidR="002E576B" w:rsidRPr="00F109D1" w:rsidRDefault="002E576B" w:rsidP="00E02C13">
            <w:pPr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08407382" w14:textId="263990CD" w:rsidR="002E576B" w:rsidRPr="00F109D1" w:rsidRDefault="00AA213B" w:rsidP="00E02C13">
            <w:pPr>
              <w:jc w:val="center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Земеделски стопани, които </w:t>
            </w:r>
            <w:r w:rsidR="00130511" w:rsidRPr="00F109D1">
              <w:rPr>
                <w:sz w:val="24"/>
                <w:szCs w:val="24"/>
                <w:lang w:val="bg-BG"/>
              </w:rPr>
              <w:t xml:space="preserve">отговарят на </w:t>
            </w:r>
            <w:r w:rsidR="001F5397" w:rsidRPr="00F109D1">
              <w:rPr>
                <w:sz w:val="24"/>
                <w:szCs w:val="24"/>
                <w:lang w:val="bg-BG"/>
              </w:rPr>
              <w:t>определението</w:t>
            </w:r>
            <w:r w:rsidR="00130511" w:rsidRPr="00F109D1">
              <w:rPr>
                <w:sz w:val="24"/>
                <w:szCs w:val="24"/>
                <w:lang w:val="bg-BG"/>
              </w:rPr>
              <w:t xml:space="preserve"> за </w:t>
            </w:r>
            <w:r w:rsidR="00D04EF6" w:rsidRPr="00F109D1">
              <w:rPr>
                <w:sz w:val="24"/>
                <w:szCs w:val="24"/>
                <w:lang w:val="bg-BG"/>
              </w:rPr>
              <w:t xml:space="preserve">много </w:t>
            </w:r>
            <w:r w:rsidR="00130511" w:rsidRPr="00F109D1">
              <w:rPr>
                <w:sz w:val="24"/>
                <w:szCs w:val="24"/>
                <w:lang w:val="bg-BG"/>
              </w:rPr>
              <w:t>малко стопанство</w:t>
            </w:r>
          </w:p>
        </w:tc>
      </w:tr>
    </w:tbl>
    <w:p w14:paraId="1830D772" w14:textId="77777777" w:rsidR="002E576B" w:rsidRPr="00F109D1" w:rsidRDefault="002E576B" w:rsidP="00E02C13">
      <w:pPr>
        <w:spacing w:after="0" w:line="240" w:lineRule="auto"/>
        <w:jc w:val="center"/>
        <w:rPr>
          <w:sz w:val="24"/>
          <w:szCs w:val="24"/>
          <w:lang w:val="bg-BG"/>
        </w:rPr>
      </w:pPr>
    </w:p>
    <w:p w14:paraId="24C5F4D3" w14:textId="77777777" w:rsidR="005F556B" w:rsidRPr="00F109D1" w:rsidRDefault="004D583C" w:rsidP="00E02C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F109D1">
        <w:rPr>
          <w:b/>
          <w:sz w:val="24"/>
          <w:szCs w:val="24"/>
          <w:lang w:val="bg-BG"/>
        </w:rPr>
        <w:t>Описание на дизайна на</w:t>
      </w:r>
      <w:r w:rsidR="008A7C31" w:rsidRPr="00F109D1">
        <w:rPr>
          <w:b/>
          <w:sz w:val="24"/>
          <w:szCs w:val="24"/>
          <w:lang w:val="bg-BG"/>
        </w:rPr>
        <w:t xml:space="preserve"> </w:t>
      </w:r>
      <w:r w:rsidRPr="00F109D1">
        <w:rPr>
          <w:b/>
          <w:sz w:val="24"/>
          <w:szCs w:val="24"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F07AD" w14:paraId="0A078C94" w14:textId="77777777" w:rsidTr="005F556B">
        <w:tc>
          <w:tcPr>
            <w:tcW w:w="9242" w:type="dxa"/>
          </w:tcPr>
          <w:p w14:paraId="594E1645" w14:textId="0974E071" w:rsidR="001F5397" w:rsidRPr="00F109D1" w:rsidRDefault="001F539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Интервенцията има за цел да обхване големия брой малки и </w:t>
            </w:r>
            <w:proofErr w:type="spellStart"/>
            <w:r w:rsidRPr="00F109D1">
              <w:rPr>
                <w:sz w:val="24"/>
                <w:szCs w:val="24"/>
                <w:lang w:val="bg-BG"/>
              </w:rPr>
              <w:t>полупазарни</w:t>
            </w:r>
            <w:proofErr w:type="spellEnd"/>
            <w:r w:rsidRPr="00F109D1">
              <w:rPr>
                <w:sz w:val="24"/>
                <w:szCs w:val="24"/>
                <w:lang w:val="bg-BG"/>
              </w:rPr>
              <w:t xml:space="preserve"> стопанства, които имат потенциал за развитие от гледна точка на мотивация и наличен фамилен труд. Разрастване на тяхното производство чрез подходяща публична подкрепа ще доведе до подсилване на групата от средните по размер стопанства, които са по-жизнеспособни.  Това ще се отрази положително на цялостното състояние в отрасъла. </w:t>
            </w:r>
          </w:p>
          <w:p w14:paraId="23B94A2E" w14:textId="63D30BF7" w:rsidR="001F5397" w:rsidRPr="00F109D1" w:rsidRDefault="001F539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Интервенцията ще осигури възможности за развитие на така наречените фамилни и по-малките стопанства в страната. </w:t>
            </w:r>
          </w:p>
          <w:p w14:paraId="165F9CE2" w14:textId="77777777" w:rsidR="001F5397" w:rsidRPr="00F109D1" w:rsidRDefault="001F539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Подкрепата ще осигури възможност за развитие на производства, които имат по-висока възвращаемост и рентабилност на единица площ.  Този подход може да генерира достатъчна доходност, която да ги направи икономически устойчиви. </w:t>
            </w:r>
          </w:p>
          <w:p w14:paraId="6D12393B" w14:textId="77777777" w:rsidR="001F5397" w:rsidRPr="00F109D1" w:rsidRDefault="001F539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Чрез облекчаване достъпа до пазара и възможностите за реализация на продукция по късите вериги за доставка фамилните и по-малките стопанства могат да повишат своята доходност и да получат по-добра цена за продукцията си. Това ще допринесе за повишаване доходите, които тези стопанства имат от пазара и ще позволи да се повишат техните инвестиционни възможности, за да се намали зависимостта им от субсидии и очакванията им за инвестиционна публична подкрепа.</w:t>
            </w:r>
          </w:p>
          <w:p w14:paraId="4A152C6B" w14:textId="77777777" w:rsidR="00AB497D" w:rsidRPr="00F109D1" w:rsidRDefault="0057312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От друга страна са идентифицирани редица слабости при малките стопанства, които водят до по-ниска производителност, по-ниска конкурентоспособност и доходи като физическо и морално остаряло оборудване и ниска степен на механизация на производството, недостатъчен оборотен капитал, неефективен мащаб на производството. </w:t>
            </w:r>
          </w:p>
          <w:p w14:paraId="2955E3CF" w14:textId="77777777" w:rsidR="00573127" w:rsidRPr="00F109D1" w:rsidRDefault="0057312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Малките жизнеспособни стопанства имат потенциал за развитие, ако се подпомогнат, за да се решат проблемите, които ограничават тяхното развитие. Налага се продължаване на подкрепата на малките стопанства с цел пазарна ориентация и повишаване на тяхната жизнеспособност и устойчиво развитие с цел достъп до ресурси за развитие.</w:t>
            </w:r>
          </w:p>
          <w:p w14:paraId="5F1134FE" w14:textId="3658E37C" w:rsidR="00573127" w:rsidRPr="00F109D1" w:rsidRDefault="0057312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Малките стопанства са в затруднено положение, с недостиг на капиталов ресурс, за да разширят производството и да осъвременят производствените си мощности, за да увеличат продуктивността и да намалят зависимостта си от работна сила. По-висока конкурентоспособност може да се постигне чрез внедряване на нови технологии, </w:t>
            </w:r>
            <w:r w:rsidRPr="00F109D1">
              <w:rPr>
                <w:sz w:val="24"/>
                <w:szCs w:val="24"/>
                <w:lang w:val="bg-BG"/>
              </w:rPr>
              <w:lastRenderedPageBreak/>
              <w:t xml:space="preserve">които допринасят за повишаване на конкурентоспособността и постигане на екологични цели на земеделието. С най-голяма сила необходимостта от обезпеченост с техника, прикачен инвентар и специализирано оборудване е в т.н. уязвими сектори, където състоянието с използваните материални производствени ресурси е най-незавидно. Техническите и технологични нововъведения са важен детерминиращ фактор за по-високи производствени резултати. С подходящи интервенции ще се намали използването на ръчен труд, тези стопанства ще могат да следват добрите земеделски практики, което ще осигури по-високи добиви при отглеждането на плодове и зеленчуци и продуктивност в говедовъдните и овцевъдни стопанства с по-малко разходи на труд. </w:t>
            </w:r>
          </w:p>
          <w:p w14:paraId="2D7559EC" w14:textId="05A5B49C" w:rsidR="008D2A0F" w:rsidRPr="00F109D1" w:rsidRDefault="00573127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 цел приоритетно подпомагане чрез интервенцията ще бъде разработен подход, които да позволи целево насочване на финансирането на селскостопански дейности, определени в анализа като приоритетни.</w:t>
            </w:r>
          </w:p>
        </w:tc>
      </w:tr>
    </w:tbl>
    <w:p w14:paraId="0937734C" w14:textId="77777777" w:rsidR="00BC2D56" w:rsidRPr="00F109D1" w:rsidRDefault="005F556B" w:rsidP="00E02C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F109D1">
        <w:rPr>
          <w:b/>
          <w:sz w:val="24"/>
          <w:szCs w:val="24"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F109D1">
        <w:rPr>
          <w:b/>
          <w:sz w:val="24"/>
          <w:szCs w:val="24"/>
          <w:lang w:val="bg-BG"/>
        </w:rPr>
        <w:t xml:space="preserve">съответните </w:t>
      </w:r>
      <w:r w:rsidRPr="00F109D1">
        <w:rPr>
          <w:b/>
          <w:sz w:val="24"/>
          <w:szCs w:val="24"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2F4ED279" w14:textId="77777777" w:rsidR="005F556B" w:rsidRPr="00F109D1" w:rsidRDefault="00BC2D56" w:rsidP="00E02C13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F109D1">
        <w:rPr>
          <w:i/>
          <w:sz w:val="24"/>
          <w:szCs w:val="24"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F07AD" w14:paraId="107F0D19" w14:textId="77777777" w:rsidTr="005F556B">
        <w:tc>
          <w:tcPr>
            <w:tcW w:w="9242" w:type="dxa"/>
          </w:tcPr>
          <w:p w14:paraId="7DED37B5" w14:textId="77777777" w:rsidR="005F556B" w:rsidRPr="00F109D1" w:rsidRDefault="00776512" w:rsidP="00E02C13">
            <w:pPr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Неприложимо за конкретния тип интервенция</w:t>
            </w:r>
          </w:p>
        </w:tc>
      </w:tr>
    </w:tbl>
    <w:p w14:paraId="752632BF" w14:textId="77777777" w:rsidR="005F556B" w:rsidRPr="00F109D1" w:rsidRDefault="005F556B" w:rsidP="00E02C13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14:paraId="5575D234" w14:textId="77777777" w:rsidR="005F556B" w:rsidRPr="00F109D1" w:rsidRDefault="005F556B" w:rsidP="00E02C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F109D1">
        <w:rPr>
          <w:b/>
          <w:sz w:val="24"/>
          <w:szCs w:val="24"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F07AD" w14:paraId="56BA0B54" w14:textId="77777777" w:rsidTr="005F556B">
        <w:tc>
          <w:tcPr>
            <w:tcW w:w="9242" w:type="dxa"/>
          </w:tcPr>
          <w:p w14:paraId="4974A09A" w14:textId="77777777" w:rsidR="00776512" w:rsidRPr="00F109D1" w:rsidRDefault="00776512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Подпомагат се земеделски стопани, които са: </w:t>
            </w:r>
          </w:p>
          <w:p w14:paraId="1A41FEA7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физически лица, навършили 18 години;</w:t>
            </w:r>
          </w:p>
          <w:p w14:paraId="70D303D0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еднолични търговци, еднолични дружества с ограничена отговорност /ЕООД/, дружества с ограничена отговорност /ООД/, регистрирани по Търговския закон; </w:t>
            </w:r>
          </w:p>
          <w:p w14:paraId="6A4636C6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кооперации, регистрирани по Закона за кооперациите.</w:t>
            </w:r>
          </w:p>
          <w:p w14:paraId="5E865E21" w14:textId="77777777" w:rsidR="00776512" w:rsidRPr="00F109D1" w:rsidRDefault="00776512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Земеделските стопани допустими за подпомагане трябва да отговарят на следните условия:</w:t>
            </w:r>
          </w:p>
          <w:p w14:paraId="63D5F2E0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регистрирани като земеделски стопани по реда на Закона за подпомагане на земеделските производители;</w:t>
            </w:r>
          </w:p>
          <w:p w14:paraId="21D361E1" w14:textId="1653DAE0" w:rsidR="00776512" w:rsidRPr="00253172" w:rsidRDefault="00776512" w:rsidP="002531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с икономическия размер на земеделското стопанството измерен в Стандартен производствен обем </w:t>
            </w:r>
            <w:r w:rsidR="006E439C" w:rsidRPr="00F109D1">
              <w:rPr>
                <w:sz w:val="24"/>
                <w:szCs w:val="24"/>
                <w:lang w:val="bg-BG"/>
              </w:rPr>
              <w:t xml:space="preserve">/СПО/ </w:t>
            </w:r>
            <w:r w:rsidRPr="00F109D1">
              <w:rPr>
                <w:sz w:val="24"/>
                <w:szCs w:val="24"/>
                <w:lang w:val="bg-BG"/>
              </w:rPr>
              <w:t xml:space="preserve">в границите от </w:t>
            </w:r>
            <w:r w:rsidR="00DB69E3" w:rsidRPr="00F109D1">
              <w:rPr>
                <w:sz w:val="24"/>
                <w:szCs w:val="24"/>
                <w:lang w:val="bg-BG"/>
              </w:rPr>
              <w:t>3</w:t>
            </w:r>
            <w:r w:rsidR="002D79A8" w:rsidRPr="00F109D1">
              <w:rPr>
                <w:sz w:val="24"/>
                <w:szCs w:val="24"/>
                <w:lang w:val="bg-BG"/>
              </w:rPr>
              <w:t xml:space="preserve"> </w:t>
            </w:r>
            <w:r w:rsidRPr="00F109D1">
              <w:rPr>
                <w:sz w:val="24"/>
                <w:szCs w:val="24"/>
                <w:lang w:val="bg-BG"/>
              </w:rPr>
              <w:t xml:space="preserve">000 до </w:t>
            </w:r>
            <w:r w:rsidR="00DB69E3" w:rsidRPr="00F109D1">
              <w:rPr>
                <w:sz w:val="24"/>
                <w:szCs w:val="24"/>
                <w:lang w:val="bg-BG"/>
              </w:rPr>
              <w:t>8</w:t>
            </w:r>
            <w:r w:rsidR="004F0303" w:rsidRPr="00F109D1">
              <w:rPr>
                <w:sz w:val="24"/>
                <w:szCs w:val="24"/>
                <w:lang w:val="bg-BG"/>
              </w:rPr>
              <w:t xml:space="preserve"> 000</w:t>
            </w:r>
            <w:r w:rsidRPr="00F109D1">
              <w:rPr>
                <w:sz w:val="24"/>
                <w:szCs w:val="24"/>
                <w:lang w:val="bg-BG"/>
              </w:rPr>
              <w:t xml:space="preserve"> евро</w:t>
            </w:r>
            <w:r w:rsidR="00DB69E3" w:rsidRPr="00F109D1">
              <w:rPr>
                <w:sz w:val="24"/>
                <w:szCs w:val="24"/>
                <w:lang w:val="bg-BG"/>
              </w:rPr>
              <w:t>, включително</w:t>
            </w:r>
            <w:r w:rsidRPr="00F109D1">
              <w:rPr>
                <w:sz w:val="24"/>
                <w:szCs w:val="24"/>
                <w:lang w:val="bg-BG"/>
              </w:rPr>
              <w:t>;</w:t>
            </w:r>
            <w:r w:rsidR="00253172" w:rsidRPr="00253172">
              <w:rPr>
                <w:lang w:val="bg-BG"/>
              </w:rPr>
              <w:t xml:space="preserve"> </w:t>
            </w:r>
            <w:r w:rsidR="00253172" w:rsidRPr="00253172">
              <w:rPr>
                <w:sz w:val="24"/>
                <w:szCs w:val="24"/>
                <w:lang w:val="bg-BG"/>
              </w:rPr>
              <w:t xml:space="preserve"> </w:t>
            </w:r>
            <w:r w:rsidR="00253172" w:rsidRPr="00253172">
              <w:rPr>
                <w:color w:val="FF0000"/>
                <w:sz w:val="24"/>
                <w:szCs w:val="24"/>
                <w:lang w:val="bg-BG"/>
              </w:rPr>
              <w:t>като за земеделските стопани с биологично производство и в преход към биологично производство СПО е в границите от …. до …… евро;</w:t>
            </w:r>
          </w:p>
          <w:p w14:paraId="368DE473" w14:textId="77777777" w:rsidR="00253172" w:rsidRDefault="00776512" w:rsidP="002531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имат разработен бизнес план за развитие на дейностите в земеделското стопанство;</w:t>
            </w:r>
          </w:p>
          <w:p w14:paraId="53AF9E16" w14:textId="2DDB3BA0" w:rsidR="00253172" w:rsidRPr="00253172" w:rsidRDefault="00253172" w:rsidP="002531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253172">
              <w:rPr>
                <w:color w:val="FF0000"/>
                <w:sz w:val="24"/>
                <w:szCs w:val="24"/>
                <w:lang w:val="bg-BG"/>
              </w:rPr>
              <w:t>за земеделските стопани, в сектора на биологичното производство се изисква и да бъдат сертифицирани съгласно чл. 35 от Регламент (ЕС) 2018/848.</w:t>
            </w:r>
          </w:p>
          <w:p w14:paraId="1796CFF2" w14:textId="77777777" w:rsidR="00776512" w:rsidRPr="00F109D1" w:rsidRDefault="00776512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Бизнес плана трябва да включва най – малко следните елементи: </w:t>
            </w:r>
          </w:p>
          <w:p w14:paraId="0FB42EF7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lastRenderedPageBreak/>
              <w:t xml:space="preserve">период за изпълнение </w:t>
            </w:r>
            <w:r w:rsidR="00565278" w:rsidRPr="00F109D1">
              <w:rPr>
                <w:sz w:val="24"/>
                <w:szCs w:val="24"/>
                <w:lang w:val="bg-BG"/>
              </w:rPr>
              <w:t xml:space="preserve">до </w:t>
            </w:r>
            <w:r w:rsidR="00E70EDE" w:rsidRPr="00F109D1">
              <w:rPr>
                <w:sz w:val="24"/>
                <w:szCs w:val="24"/>
                <w:lang w:val="bg-BG"/>
              </w:rPr>
              <w:t>36</w:t>
            </w:r>
            <w:r w:rsidRPr="00F109D1">
              <w:rPr>
                <w:sz w:val="24"/>
                <w:szCs w:val="24"/>
                <w:lang w:val="bg-BG"/>
              </w:rPr>
              <w:t xml:space="preserve"> месеца</w:t>
            </w:r>
          </w:p>
          <w:p w14:paraId="0E7A681D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първоначално състояние на земеделското стопанство;</w:t>
            </w:r>
          </w:p>
          <w:p w14:paraId="08F8E4B9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етапи и цели за развитие на селскостопанската дейност;</w:t>
            </w:r>
          </w:p>
          <w:p w14:paraId="4F6B4BEC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описание на предвидените дейности и срок за тяхното изпълнение;</w:t>
            </w:r>
          </w:p>
          <w:p w14:paraId="624C77D8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описаните на дейностите свързани с околна среда и ефективно използване на ресурсите, </w:t>
            </w:r>
          </w:p>
          <w:p w14:paraId="2A9E94E1" w14:textId="77777777" w:rsidR="00776512" w:rsidRPr="00F109D1" w:rsidRDefault="00776512" w:rsidP="00F109D1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описаните на дейностите свързани с инвестиции, обучение и др.</w:t>
            </w:r>
          </w:p>
          <w:p w14:paraId="11828AF7" w14:textId="77777777" w:rsidR="00E02C13" w:rsidRPr="00F109D1" w:rsidRDefault="00E02C13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</w:p>
          <w:p w14:paraId="20C2356F" w14:textId="77777777" w:rsidR="0044379B" w:rsidRPr="00F109D1" w:rsidRDefault="0059696E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Изпълнението на бизнес план трябва да започне не по късно от </w:t>
            </w:r>
            <w:r w:rsidR="00E70EDE" w:rsidRPr="00F109D1">
              <w:rPr>
                <w:b/>
                <w:sz w:val="24"/>
                <w:szCs w:val="24"/>
                <w:lang w:val="bg-BG"/>
              </w:rPr>
              <w:t>9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месеца считано от датата на решението за отпускане на помощта</w:t>
            </w:r>
            <w:r w:rsidR="0044379B" w:rsidRPr="00F109D1">
              <w:rPr>
                <w:b/>
                <w:sz w:val="24"/>
                <w:szCs w:val="24"/>
                <w:lang w:val="bg-BG"/>
              </w:rPr>
              <w:t>;</w:t>
            </w:r>
          </w:p>
          <w:p w14:paraId="2AA3C940" w14:textId="77777777" w:rsidR="00E02C13" w:rsidRPr="00F109D1" w:rsidRDefault="00E02C13" w:rsidP="00F109D1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</w:p>
          <w:p w14:paraId="5588B7EB" w14:textId="77777777" w:rsidR="0059696E" w:rsidRPr="00F109D1" w:rsidRDefault="0044379B" w:rsidP="00F109D1">
            <w:pPr>
              <w:shd w:val="clear" w:color="auto" w:fill="FFFFFF" w:themeFill="background1"/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С изпълнението на бизнес плана трябва </w:t>
            </w:r>
            <w:r w:rsidR="0059696E" w:rsidRPr="00F109D1">
              <w:rPr>
                <w:b/>
                <w:sz w:val="24"/>
                <w:szCs w:val="24"/>
                <w:lang w:val="bg-BG"/>
              </w:rPr>
              <w:t>да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се осигури</w:t>
            </w:r>
            <w:r w:rsidR="0059696E" w:rsidRPr="00F109D1">
              <w:rPr>
                <w:b/>
                <w:sz w:val="24"/>
                <w:szCs w:val="24"/>
                <w:lang w:val="bg-BG"/>
              </w:rPr>
              <w:t xml:space="preserve"> увеличение на икономическия размер на стопанството с най – малко </w:t>
            </w:r>
            <w:r w:rsidR="0006279D" w:rsidRPr="00F109D1">
              <w:rPr>
                <w:b/>
                <w:sz w:val="24"/>
                <w:szCs w:val="24"/>
                <w:lang w:val="bg-BG"/>
              </w:rPr>
              <w:t xml:space="preserve">3 000 </w:t>
            </w:r>
            <w:r w:rsidR="0059696E" w:rsidRPr="00F109D1">
              <w:rPr>
                <w:b/>
                <w:sz w:val="24"/>
                <w:szCs w:val="24"/>
                <w:lang w:val="bg-BG"/>
              </w:rPr>
              <w:t>евро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</w:t>
            </w:r>
            <w:r w:rsidR="00750729" w:rsidRPr="00F109D1">
              <w:rPr>
                <w:b/>
                <w:sz w:val="24"/>
                <w:szCs w:val="24"/>
                <w:lang w:val="bg-BG"/>
              </w:rPr>
              <w:t>СПО</w:t>
            </w:r>
            <w:r w:rsidR="0059696E" w:rsidRPr="00F109D1">
              <w:rPr>
                <w:b/>
                <w:sz w:val="24"/>
                <w:szCs w:val="24"/>
                <w:lang w:val="bg-BG"/>
              </w:rPr>
              <w:t>.</w:t>
            </w:r>
          </w:p>
          <w:p w14:paraId="79048EFB" w14:textId="6D94A99C" w:rsidR="002857A4" w:rsidRDefault="002857A4" w:rsidP="00F109D1">
            <w:pPr>
              <w:shd w:val="clear" w:color="auto" w:fill="FFFFFF" w:themeFill="background1"/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За стопанства, които увеличават икономическия си размер на стопанството </w:t>
            </w:r>
            <w:r w:rsidR="00750729" w:rsidRPr="00F109D1">
              <w:rPr>
                <w:b/>
                <w:sz w:val="24"/>
                <w:szCs w:val="24"/>
                <w:lang w:val="bg-BG"/>
              </w:rPr>
              <w:t xml:space="preserve">само </w:t>
            </w:r>
            <w:r w:rsidRPr="00F109D1">
              <w:rPr>
                <w:b/>
                <w:sz w:val="24"/>
                <w:szCs w:val="24"/>
                <w:lang w:val="bg-BG"/>
              </w:rPr>
              <w:t>с</w:t>
            </w:r>
            <w:r w:rsidR="00872D1F" w:rsidRPr="00F109D1">
              <w:rPr>
                <w:b/>
                <w:sz w:val="24"/>
                <w:szCs w:val="24"/>
                <w:lang w:val="bg-BG"/>
              </w:rPr>
              <w:t>: пчелни семейства и/или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едри или дребни преживни животни за мляко или месо с бизнес плана трябва да се осигури увеличение на икономическия размер на стопанството с най – малко 2 000 евро </w:t>
            </w:r>
            <w:r w:rsidR="00750729" w:rsidRPr="00F109D1">
              <w:rPr>
                <w:b/>
                <w:sz w:val="24"/>
                <w:szCs w:val="24"/>
                <w:lang w:val="bg-BG"/>
              </w:rPr>
              <w:t>СПО</w:t>
            </w:r>
            <w:r w:rsidRPr="00F109D1">
              <w:rPr>
                <w:b/>
                <w:sz w:val="24"/>
                <w:szCs w:val="24"/>
                <w:lang w:val="bg-BG"/>
              </w:rPr>
              <w:t>.</w:t>
            </w:r>
          </w:p>
          <w:p w14:paraId="7B3BA880" w14:textId="3D68B62F" w:rsidR="00253172" w:rsidRPr="00253172" w:rsidRDefault="00253172" w:rsidP="00F109D1">
            <w:pPr>
              <w:shd w:val="clear" w:color="auto" w:fill="FFFFFF" w:themeFill="background1"/>
              <w:spacing w:line="300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253172">
              <w:rPr>
                <w:b/>
                <w:color w:val="FF0000"/>
                <w:sz w:val="24"/>
                <w:szCs w:val="24"/>
                <w:u w:val="single"/>
                <w:lang w:val="bg-BG"/>
              </w:rPr>
              <w:t>Предложение</w:t>
            </w:r>
            <w:r w:rsidRPr="00253172">
              <w:rPr>
                <w:b/>
                <w:color w:val="FF0000"/>
                <w:sz w:val="24"/>
                <w:szCs w:val="24"/>
                <w:lang w:val="bg-BG"/>
              </w:rPr>
              <w:t xml:space="preserve"> ДБП</w:t>
            </w:r>
            <w:r w:rsidRPr="00253172">
              <w:rPr>
                <w:color w:val="FF0000"/>
                <w:sz w:val="24"/>
                <w:szCs w:val="24"/>
                <w:lang w:val="bg-BG"/>
              </w:rPr>
              <w:t>: Предлагаме намаляване на стандартните производствени обеми  (СПО) в сектора на биологичното производство, тъй като  добивите на продукция (биологична/в преход) са по-ниски спрямо конвенционалните, а пазара на биопродукти е все още ограничен и в повечето случаи се продават като конвенционални (на по-ниски цени) или остават за собствена консумация.</w:t>
            </w:r>
          </w:p>
          <w:p w14:paraId="3EEE2081" w14:textId="77777777" w:rsidR="00EF73B6" w:rsidRPr="00F109D1" w:rsidRDefault="00EF73B6" w:rsidP="00F109D1">
            <w:pPr>
              <w:shd w:val="clear" w:color="auto" w:fill="FFFFFF" w:themeFill="background1"/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С изпълнението на бизнес плана трябва да се осигури въвеждане в експлоатация в стопанството на инвестиция в машини,</w:t>
            </w:r>
            <w:r w:rsidR="00B12ABD" w:rsidRPr="00F109D1">
              <w:rPr>
                <w:b/>
                <w:sz w:val="24"/>
                <w:szCs w:val="24"/>
                <w:lang w:val="bg-BG"/>
              </w:rPr>
              <w:t xml:space="preserve"> или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съоръжения, </w:t>
            </w:r>
            <w:r w:rsidR="00B12ABD" w:rsidRPr="00F109D1">
              <w:rPr>
                <w:b/>
                <w:sz w:val="24"/>
                <w:szCs w:val="24"/>
                <w:lang w:val="bg-BG"/>
              </w:rPr>
              <w:t xml:space="preserve">или </w:t>
            </w:r>
            <w:r w:rsidRPr="00F109D1">
              <w:rPr>
                <w:b/>
                <w:sz w:val="24"/>
                <w:szCs w:val="24"/>
                <w:lang w:val="bg-BG"/>
              </w:rPr>
              <w:t>оборудване</w:t>
            </w:r>
            <w:r w:rsidR="0006279D" w:rsidRPr="00F109D1">
              <w:rPr>
                <w:b/>
                <w:sz w:val="24"/>
                <w:szCs w:val="24"/>
                <w:lang w:val="bg-BG"/>
              </w:rPr>
              <w:t>,</w:t>
            </w:r>
            <w:r w:rsidRPr="00F109D1">
              <w:rPr>
                <w:b/>
                <w:sz w:val="24"/>
                <w:szCs w:val="24"/>
                <w:lang w:val="bg-BG"/>
              </w:rPr>
              <w:t xml:space="preserve"> или извършване на строително монтажни работи </w:t>
            </w:r>
            <w:r w:rsidR="0006279D" w:rsidRPr="00F109D1">
              <w:rPr>
                <w:b/>
                <w:sz w:val="24"/>
                <w:szCs w:val="24"/>
                <w:lang w:val="bg-BG"/>
              </w:rPr>
              <w:t xml:space="preserve">или земеделска земя </w:t>
            </w:r>
            <w:r w:rsidRPr="00F109D1">
              <w:rPr>
                <w:b/>
                <w:sz w:val="24"/>
                <w:szCs w:val="24"/>
                <w:lang w:val="bg-BG"/>
              </w:rPr>
              <w:t>свързани с дейността на земеделското стопанство</w:t>
            </w:r>
            <w:r w:rsidR="0049045A" w:rsidRPr="00F109D1">
              <w:rPr>
                <w:b/>
                <w:sz w:val="24"/>
                <w:szCs w:val="24"/>
                <w:lang w:val="bg-BG"/>
              </w:rPr>
              <w:t xml:space="preserve"> на стойност не по – малка от </w:t>
            </w:r>
            <w:r w:rsidR="00872D1F" w:rsidRPr="00F109D1">
              <w:rPr>
                <w:b/>
                <w:sz w:val="24"/>
                <w:szCs w:val="24"/>
                <w:lang w:val="bg-BG"/>
              </w:rPr>
              <w:t>35</w:t>
            </w:r>
            <w:r w:rsidR="0049045A" w:rsidRPr="00F109D1">
              <w:rPr>
                <w:b/>
                <w:sz w:val="24"/>
                <w:szCs w:val="24"/>
                <w:lang w:val="bg-BG"/>
              </w:rPr>
              <w:t>% от размера на полученото първо плащане.</w:t>
            </w:r>
          </w:p>
          <w:p w14:paraId="5061CF4D" w14:textId="77777777" w:rsidR="00776512" w:rsidRPr="00F109D1" w:rsidRDefault="00776512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Земеделските стопани, за които е приложимо трябва да отговарят на изискванията на Закона за ветеринарномедицинската дейност;</w:t>
            </w:r>
          </w:p>
          <w:p w14:paraId="35971EB4" w14:textId="77777777" w:rsidR="00F109D1" w:rsidRPr="00F109D1" w:rsidRDefault="00F109D1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775C09C7" w14:textId="77777777" w:rsidR="002520C5" w:rsidRPr="00F109D1" w:rsidRDefault="002520C5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Условия за допустимост на дейностите:</w:t>
            </w:r>
          </w:p>
          <w:p w14:paraId="20F0134D" w14:textId="77777777" w:rsidR="002520C5" w:rsidRPr="00F109D1" w:rsidRDefault="002520C5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>Дейностите по проектните предложения в рамките на интервенцията трябва:</w:t>
            </w:r>
          </w:p>
          <w:p w14:paraId="35213C20" w14:textId="77777777" w:rsidR="002520C5" w:rsidRPr="00F109D1" w:rsidRDefault="002520C5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Да са свързани с производството на селскостопански продукти включени в приложение I на Договора за функционирането на Европейския съюз или памук, с изключение на риба и рибни продукти. </w:t>
            </w:r>
          </w:p>
          <w:p w14:paraId="5FFC3D47" w14:textId="75AD44A4" w:rsidR="008D2E6F" w:rsidRPr="00F109D1" w:rsidRDefault="00A746D6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Да са придружени от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</w:t>
            </w:r>
            <w:r w:rsidRPr="00F109D1">
              <w:rPr>
                <w:sz w:val="24"/>
                <w:szCs w:val="24"/>
                <w:lang w:val="bg-BG"/>
              </w:rPr>
              <w:lastRenderedPageBreak/>
              <w:t>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</w:t>
            </w:r>
            <w:r w:rsidR="00D749EF" w:rsidRPr="00F109D1">
              <w:rPr>
                <w:sz w:val="24"/>
                <w:szCs w:val="24"/>
                <w:lang w:val="bg-BG"/>
              </w:rPr>
              <w:t>н по околна среда (РИОСВ/МОСВ</w:t>
            </w:r>
            <w:r w:rsidRPr="00F109D1">
              <w:rPr>
                <w:sz w:val="24"/>
                <w:szCs w:val="24"/>
                <w:lang w:val="bg-BG"/>
              </w:rPr>
              <w:t>), издадени по реда на ЗООС и/или ЗБР и ЗВ.</w:t>
            </w:r>
          </w:p>
          <w:p w14:paraId="5E8FD628" w14:textId="77777777" w:rsidR="004F4BF1" w:rsidRPr="00F109D1" w:rsidRDefault="004F4BF1" w:rsidP="00F109D1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535AA007" w14:textId="77777777" w:rsidR="00597BE7" w:rsidRPr="00F109D1" w:rsidRDefault="00776512" w:rsidP="00F109D1">
            <w:pPr>
              <w:spacing w:line="300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В рамките на интервенцията няма да се подпомагат земеделски стопани получили подпомагане </w:t>
            </w:r>
            <w:r w:rsidR="0059696E" w:rsidRPr="00F109D1">
              <w:rPr>
                <w:b/>
                <w:sz w:val="24"/>
                <w:szCs w:val="24"/>
                <w:lang w:val="bg-BG"/>
              </w:rPr>
              <w:t xml:space="preserve">по </w:t>
            </w:r>
            <w:r w:rsidR="005566A6" w:rsidRPr="00F109D1">
              <w:rPr>
                <w:b/>
                <w:sz w:val="24"/>
                <w:szCs w:val="24"/>
                <w:lang w:val="bg-BG"/>
              </w:rPr>
              <w:t>интервенция „Стартова помощ за установяване на млади земеделски стопани в селското стопанство“</w:t>
            </w:r>
            <w:r w:rsidR="009169B8" w:rsidRPr="00F109D1">
              <w:rPr>
                <w:b/>
                <w:sz w:val="24"/>
                <w:szCs w:val="24"/>
                <w:lang w:val="bg-BG"/>
              </w:rPr>
              <w:t>, включително подпомагане по подмярка 6.3 от ПРСР 2014-2020</w:t>
            </w:r>
            <w:r w:rsidR="004F0303" w:rsidRPr="00F109D1">
              <w:rPr>
                <w:b/>
                <w:sz w:val="24"/>
                <w:szCs w:val="24"/>
                <w:lang w:val="bg-BG"/>
              </w:rPr>
              <w:t>.</w:t>
            </w:r>
          </w:p>
        </w:tc>
      </w:tr>
    </w:tbl>
    <w:p w14:paraId="3A5166BD" w14:textId="77777777" w:rsidR="00B92EB3" w:rsidRPr="00F109D1" w:rsidRDefault="00B92EB3" w:rsidP="00E02C13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14:paraId="5FDF369A" w14:textId="77777777" w:rsidR="00B92EB3" w:rsidRPr="00F109D1" w:rsidRDefault="00B92EB3" w:rsidP="00E02C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F109D1">
        <w:rPr>
          <w:b/>
          <w:sz w:val="24"/>
          <w:szCs w:val="24"/>
          <w:lang w:val="bg-BG"/>
        </w:rPr>
        <w:t>Съвместимост на интервенцията със споразумението на СТО за селското стопанство:</w:t>
      </w:r>
    </w:p>
    <w:p w14:paraId="113E98E6" w14:textId="77777777" w:rsidR="00B92EB3" w:rsidRPr="00F109D1" w:rsidRDefault="00B92EB3" w:rsidP="00E02C13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F109D1">
        <w:rPr>
          <w:i/>
          <w:sz w:val="24"/>
          <w:szCs w:val="24"/>
          <w:lang w:val="bg-BG"/>
        </w:rPr>
        <w:t xml:space="preserve">/За всяка интервенция, която </w:t>
      </w:r>
      <w:r w:rsidRPr="00F109D1">
        <w:rPr>
          <w:i/>
          <w:sz w:val="24"/>
          <w:szCs w:val="24"/>
          <w:u w:val="single"/>
          <w:lang w:val="bg-BG"/>
        </w:rPr>
        <w:t>се</w:t>
      </w:r>
      <w:r w:rsidRPr="00F109D1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регламента за Стратегическите планове по ОСП, следва да се опише как тя спазва съответните разпоредби на приложение 2 към Споразумението на СТО за селското стопанство (както е посочено в член 10 и в приложение II към същия регламент). За всяка интервенция, която </w:t>
      </w:r>
      <w:r w:rsidRPr="00F109D1">
        <w:rPr>
          <w:i/>
          <w:sz w:val="24"/>
          <w:szCs w:val="24"/>
          <w:u w:val="single"/>
          <w:lang w:val="bg-BG"/>
        </w:rPr>
        <w:t>не се</w:t>
      </w:r>
      <w:r w:rsidRPr="00F109D1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7F07AD" w14:paraId="273D158F" w14:textId="77777777" w:rsidTr="00B92EB3">
        <w:tc>
          <w:tcPr>
            <w:tcW w:w="9242" w:type="dxa"/>
          </w:tcPr>
          <w:p w14:paraId="297C7910" w14:textId="4A0BB940" w:rsidR="00B92EB3" w:rsidRPr="00F109D1" w:rsidRDefault="0017226C" w:rsidP="00E02C13">
            <w:pPr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Не приложимо - Интервенцията не е включена в приложение II на </w:t>
            </w:r>
            <w:r w:rsidR="004F4BF1" w:rsidRPr="00F109D1">
              <w:rPr>
                <w:sz w:val="24"/>
                <w:szCs w:val="24"/>
                <w:lang w:val="bg-BG"/>
              </w:rPr>
              <w:t>Регламент (ЕС) 2021/2115</w:t>
            </w:r>
          </w:p>
        </w:tc>
      </w:tr>
    </w:tbl>
    <w:p w14:paraId="6D70D202" w14:textId="77777777" w:rsidR="00B92EB3" w:rsidRPr="00F109D1" w:rsidRDefault="00B92EB3" w:rsidP="00E02C13">
      <w:pPr>
        <w:spacing w:after="0" w:line="240" w:lineRule="auto"/>
        <w:jc w:val="both"/>
        <w:rPr>
          <w:i/>
          <w:sz w:val="24"/>
          <w:szCs w:val="24"/>
          <w:lang w:val="bg-BG"/>
        </w:rPr>
      </w:pPr>
    </w:p>
    <w:p w14:paraId="1C35865F" w14:textId="77777777" w:rsidR="005F556B" w:rsidRPr="00F109D1" w:rsidRDefault="005F556B" w:rsidP="00E02C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F109D1">
        <w:rPr>
          <w:b/>
          <w:sz w:val="24"/>
          <w:szCs w:val="24"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F109D1">
        <w:rPr>
          <w:b/>
          <w:sz w:val="24"/>
          <w:szCs w:val="24"/>
          <w:lang w:val="bg-BG"/>
        </w:rPr>
        <w:t>(</w:t>
      </w:r>
      <w:r w:rsidRPr="00F109D1">
        <w:rPr>
          <w:b/>
          <w:sz w:val="24"/>
          <w:szCs w:val="24"/>
          <w:lang w:val="bg-BG"/>
        </w:rPr>
        <w:t>също и по отношение на базовите изисквания</w:t>
      </w:r>
      <w:r w:rsidR="00950149" w:rsidRPr="00F109D1">
        <w:rPr>
          <w:b/>
          <w:sz w:val="24"/>
          <w:szCs w:val="24"/>
          <w:lang w:val="bg-BG"/>
        </w:rPr>
        <w:t>)</w:t>
      </w:r>
      <w:r w:rsidRPr="00F109D1">
        <w:rPr>
          <w:b/>
          <w:sz w:val="24"/>
          <w:szCs w:val="24"/>
          <w:lang w:val="bg-BG"/>
        </w:rPr>
        <w:t>:</w:t>
      </w:r>
    </w:p>
    <w:p w14:paraId="4C70B6DD" w14:textId="77777777" w:rsidR="00BC2D56" w:rsidRPr="00F109D1" w:rsidRDefault="00BC2D56" w:rsidP="00E02C13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F109D1">
        <w:rPr>
          <w:i/>
          <w:sz w:val="24"/>
          <w:szCs w:val="24"/>
          <w:lang w:val="bg-BG"/>
        </w:rPr>
        <w:t>/</w:t>
      </w:r>
      <w:r w:rsidRPr="00F109D1">
        <w:rPr>
          <w:b/>
          <w:i/>
          <w:sz w:val="24"/>
          <w:szCs w:val="24"/>
          <w:lang w:val="bg-BG"/>
        </w:rPr>
        <w:t>информацията следва да включва:</w:t>
      </w:r>
      <w:r w:rsidRPr="00F109D1">
        <w:rPr>
          <w:i/>
          <w:sz w:val="24"/>
          <w:szCs w:val="24"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 w:rsidRPr="00F109D1">
        <w:rPr>
          <w:i/>
          <w:sz w:val="24"/>
          <w:szCs w:val="24"/>
          <w:lang w:val="bg-BG"/>
        </w:rPr>
        <w:t xml:space="preserve"> в рамките на тази интервенция. /</w:t>
      </w:r>
    </w:p>
    <w:p w14:paraId="1B2419A6" w14:textId="77777777" w:rsidR="00BC2D56" w:rsidRPr="00F109D1" w:rsidRDefault="00BC2D56" w:rsidP="00E02C13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F07AD" w14:paraId="7C95DF0B" w14:textId="77777777" w:rsidTr="005F556B">
        <w:tc>
          <w:tcPr>
            <w:tcW w:w="9242" w:type="dxa"/>
          </w:tcPr>
          <w:p w14:paraId="3C78E942" w14:textId="3ECEB44F" w:rsidR="00E02C13" w:rsidRPr="00F109D1" w:rsidRDefault="00E02C13" w:rsidP="00E02C13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Подпомагането се предоставя по реда на чл. 75 от </w:t>
            </w:r>
            <w:r w:rsidR="004F4BF1" w:rsidRPr="00F109D1">
              <w:rPr>
                <w:b/>
                <w:sz w:val="24"/>
                <w:szCs w:val="24"/>
                <w:lang w:val="bg-BG"/>
              </w:rPr>
              <w:t>Регламент (ЕС) 2021/2115</w:t>
            </w:r>
            <w:r w:rsidRPr="00F109D1">
              <w:rPr>
                <w:b/>
                <w:sz w:val="24"/>
                <w:szCs w:val="24"/>
                <w:lang w:val="bg-BG"/>
              </w:rPr>
              <w:t>.</w:t>
            </w:r>
          </w:p>
          <w:p w14:paraId="05996BA9" w14:textId="77777777" w:rsidR="00E02C13" w:rsidRPr="00F109D1" w:rsidRDefault="00E02C13" w:rsidP="00E02C13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2F8B538" w14:textId="77777777" w:rsidR="00CB55F1" w:rsidRPr="00F109D1" w:rsidRDefault="00CB55F1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Подпомагането </w:t>
            </w:r>
            <w:r w:rsidR="00FA127A" w:rsidRPr="00F109D1">
              <w:rPr>
                <w:sz w:val="24"/>
                <w:szCs w:val="24"/>
                <w:lang w:val="bg-BG"/>
              </w:rPr>
              <w:t xml:space="preserve">в рамките на интервенцията </w:t>
            </w:r>
            <w:r w:rsidRPr="00F109D1">
              <w:rPr>
                <w:sz w:val="24"/>
                <w:szCs w:val="24"/>
                <w:lang w:val="bg-BG"/>
              </w:rPr>
              <w:t>се предоставя под формата на еднократна сума за периода на изпълнение на бизнес плана;</w:t>
            </w:r>
          </w:p>
          <w:p w14:paraId="2A4CFCDD" w14:textId="77777777" w:rsidR="00CB55F1" w:rsidRPr="00F109D1" w:rsidRDefault="00CB55F1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Подкрепата е в размер на </w:t>
            </w:r>
            <w:r w:rsidR="004F0303" w:rsidRPr="00F109D1">
              <w:rPr>
                <w:sz w:val="24"/>
                <w:szCs w:val="24"/>
                <w:lang w:val="bg-BG"/>
              </w:rPr>
              <w:t>20</w:t>
            </w:r>
            <w:r w:rsidR="0005424A" w:rsidRPr="00F109D1">
              <w:rPr>
                <w:sz w:val="24"/>
                <w:szCs w:val="24"/>
                <w:lang w:val="bg-BG"/>
              </w:rPr>
              <w:t xml:space="preserve"> 000 </w:t>
            </w:r>
            <w:r w:rsidRPr="00F109D1">
              <w:rPr>
                <w:sz w:val="24"/>
                <w:szCs w:val="24"/>
                <w:lang w:val="bg-BG"/>
              </w:rPr>
              <w:t>евро за едно земеделско стопанство;</w:t>
            </w:r>
          </w:p>
          <w:p w14:paraId="5819D7A2" w14:textId="77777777" w:rsidR="00E02C13" w:rsidRPr="00F109D1" w:rsidRDefault="00E02C13" w:rsidP="00E02C13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668D63C1" w14:textId="77777777" w:rsidR="00CB55F1" w:rsidRPr="00F109D1" w:rsidRDefault="00CB55F1" w:rsidP="00E02C13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t xml:space="preserve">Подкрепата се отпуска под формата на безвъзмездна финансова помощ и се изплаща на два етапа: </w:t>
            </w:r>
          </w:p>
          <w:p w14:paraId="5938C92A" w14:textId="78815AF9" w:rsidR="00CB55F1" w:rsidRPr="00F109D1" w:rsidRDefault="00CB55F1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Първи етап в размер на </w:t>
            </w:r>
            <w:r w:rsidR="0006279D" w:rsidRPr="00F109D1">
              <w:rPr>
                <w:sz w:val="24"/>
                <w:szCs w:val="24"/>
                <w:lang w:val="bg-BG"/>
              </w:rPr>
              <w:t>10 000</w:t>
            </w:r>
            <w:r w:rsidR="0005424A" w:rsidRPr="00F109D1">
              <w:rPr>
                <w:sz w:val="24"/>
                <w:szCs w:val="24"/>
                <w:lang w:val="bg-BG"/>
              </w:rPr>
              <w:t xml:space="preserve"> </w:t>
            </w:r>
            <w:r w:rsidRPr="00F109D1">
              <w:rPr>
                <w:sz w:val="24"/>
                <w:szCs w:val="24"/>
                <w:lang w:val="bg-BG"/>
              </w:rPr>
              <w:t>евро: след одобрение на проектното предложение;</w:t>
            </w:r>
          </w:p>
          <w:p w14:paraId="06A9F285" w14:textId="77777777" w:rsidR="00FA127A" w:rsidRPr="00F109D1" w:rsidRDefault="00CB55F1" w:rsidP="00F109D1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 xml:space="preserve">Втори етап в размер на </w:t>
            </w:r>
            <w:r w:rsidR="0006279D" w:rsidRPr="00F109D1">
              <w:rPr>
                <w:sz w:val="24"/>
                <w:szCs w:val="24"/>
                <w:lang w:val="bg-BG"/>
              </w:rPr>
              <w:t>10 000</w:t>
            </w:r>
            <w:r w:rsidR="0005424A" w:rsidRPr="00F109D1">
              <w:rPr>
                <w:sz w:val="24"/>
                <w:szCs w:val="24"/>
                <w:lang w:val="bg-BG"/>
              </w:rPr>
              <w:t xml:space="preserve"> </w:t>
            </w:r>
            <w:r w:rsidRPr="00F109D1">
              <w:rPr>
                <w:sz w:val="24"/>
                <w:szCs w:val="24"/>
                <w:lang w:val="bg-BG"/>
              </w:rPr>
              <w:t>евро: след установяване на правилното изпълнение на бизнес плана.</w:t>
            </w:r>
          </w:p>
          <w:p w14:paraId="40C988A5" w14:textId="77777777" w:rsidR="00840033" w:rsidRPr="00F109D1" w:rsidRDefault="00840033" w:rsidP="00840033">
            <w:pPr>
              <w:pStyle w:val="ListParagraph"/>
              <w:rPr>
                <w:sz w:val="24"/>
                <w:szCs w:val="24"/>
                <w:lang w:val="bg-BG"/>
              </w:rPr>
            </w:pPr>
          </w:p>
          <w:p w14:paraId="59B5C14B" w14:textId="2C537A42" w:rsidR="00A03176" w:rsidRPr="000930C7" w:rsidRDefault="00840033" w:rsidP="00A03176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109D1">
              <w:rPr>
                <w:b/>
                <w:sz w:val="24"/>
                <w:szCs w:val="24"/>
                <w:lang w:val="bg-BG"/>
              </w:rPr>
              <w:lastRenderedPageBreak/>
              <w:t>Приоритетно насочване на подкрепата</w:t>
            </w:r>
            <w:r w:rsidR="002520C5" w:rsidRPr="00F109D1">
              <w:rPr>
                <w:b/>
                <w:sz w:val="24"/>
                <w:szCs w:val="24"/>
                <w:lang w:val="bg-BG"/>
              </w:rPr>
              <w:t>:</w:t>
            </w:r>
          </w:p>
          <w:p w14:paraId="21E9890F" w14:textId="224EB217" w:rsidR="00A03176" w:rsidRPr="00A03176" w:rsidRDefault="00840033" w:rsidP="00A0317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0" w:firstLine="0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С цел приоритетно подпомагане чрез интервенцията за селскостопански дейности определени в анализа като приоритетни ще бъде разработен подход, които да позволи целево насочване на финансирането в рамките на определените финансови условия</w:t>
            </w:r>
            <w:r w:rsidR="00A03176" w:rsidRPr="00A03176">
              <w:rPr>
                <w:color w:val="FF0000"/>
                <w:sz w:val="24"/>
                <w:szCs w:val="24"/>
                <w:lang w:val="bg-BG"/>
              </w:rPr>
              <w:t>, включително чрез определяне на делегирани бюджети за дейности свързани с биологично производство.</w:t>
            </w:r>
          </w:p>
          <w:p w14:paraId="12A1EDD6" w14:textId="52E29C93" w:rsidR="00840033" w:rsidRPr="00A03176" w:rsidRDefault="00A03176" w:rsidP="00A03176">
            <w:pPr>
              <w:spacing w:line="300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A03176">
              <w:rPr>
                <w:color w:val="FF0000"/>
                <w:sz w:val="24"/>
                <w:szCs w:val="24"/>
                <w:lang w:val="bg-BG"/>
              </w:rPr>
              <w:t>Също така ще бъде определен минимален размер на точките по критериите за оценка, под които размер проектните предложения няма да бъдат допустими за финансова подпомагане по интервенцията.</w:t>
            </w:r>
          </w:p>
          <w:p w14:paraId="3ED4C7C8" w14:textId="77777777" w:rsidR="00A03176" w:rsidRDefault="00840033" w:rsidP="00A03176">
            <w:pPr>
              <w:pStyle w:val="ListParagraph"/>
              <w:numPr>
                <w:ilvl w:val="0"/>
                <w:numId w:val="10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F109D1">
              <w:rPr>
                <w:sz w:val="24"/>
                <w:szCs w:val="24"/>
                <w:lang w:val="bg-BG"/>
              </w:rPr>
              <w:t>При разработване на критериите за оценка ще се търси съответствие с нуждите, определени в стратегическия план на ОСП с цел приоритетно насочване на подкрепа в рамките на допустимите дейности по интервенцията.</w:t>
            </w:r>
          </w:p>
          <w:p w14:paraId="1C9B6485" w14:textId="0926244D" w:rsidR="007F07AD" w:rsidRPr="007F07AD" w:rsidRDefault="00A03176" w:rsidP="007F07AD">
            <w:pPr>
              <w:pStyle w:val="ListParagraph"/>
              <w:numPr>
                <w:ilvl w:val="0"/>
                <w:numId w:val="10"/>
              </w:numPr>
              <w:rPr>
                <w:color w:val="FF0000"/>
                <w:sz w:val="24"/>
                <w:szCs w:val="24"/>
                <w:lang w:val="bg-BG"/>
              </w:rPr>
            </w:pPr>
            <w:r w:rsidRPr="007F07AD">
              <w:rPr>
                <w:color w:val="FF0000"/>
                <w:sz w:val="24"/>
                <w:szCs w:val="24"/>
                <w:lang w:val="bg-BG"/>
              </w:rPr>
              <w:t>В съответствие с чл. 79 от Регламент (ЕС) №2021/2115 при разработване на критериите за оценка ще се търси съответствие с нуждите, определени в стратегическия план на ОСП с цел приоритетно насочване на подкрепа в рамките на допустимите дейности по интервенцията</w:t>
            </w:r>
            <w:r w:rsidR="007F07AD" w:rsidRPr="007F07AD">
              <w:rPr>
                <w:color w:val="FF0000"/>
                <w:sz w:val="24"/>
                <w:szCs w:val="24"/>
                <w:lang w:val="bg-BG"/>
              </w:rPr>
              <w:t>, включително чрез определяне на делегирани бюджети за дейности свързани с биологично производство.</w:t>
            </w:r>
          </w:p>
          <w:p w14:paraId="2E9A9D6B" w14:textId="3D80D178" w:rsidR="00A03176" w:rsidRPr="00A03176" w:rsidRDefault="00A03176" w:rsidP="007F07AD">
            <w:pPr>
              <w:pStyle w:val="ListParagraph"/>
              <w:spacing w:line="300" w:lineRule="auto"/>
              <w:ind w:left="142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14:paraId="1C9AACA6" w14:textId="77777777" w:rsidR="005F556B" w:rsidRPr="00F109D1" w:rsidRDefault="005F556B" w:rsidP="00E02C13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sectPr w:rsidR="005F556B" w:rsidRPr="00F109D1" w:rsidSect="00F109D1">
      <w:headerReference w:type="even" r:id="rId9"/>
      <w:headerReference w:type="default" r:id="rId10"/>
      <w:headerReference w:type="first" r:id="rId11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97521" w14:textId="77777777" w:rsidR="000D04E2" w:rsidRDefault="000D04E2" w:rsidP="00601BAE">
      <w:pPr>
        <w:spacing w:after="0" w:line="240" w:lineRule="auto"/>
      </w:pPr>
      <w:r>
        <w:separator/>
      </w:r>
    </w:p>
  </w:endnote>
  <w:endnote w:type="continuationSeparator" w:id="0">
    <w:p w14:paraId="64DB2C4F" w14:textId="77777777" w:rsidR="000D04E2" w:rsidRDefault="000D04E2" w:rsidP="00601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DDE80" w14:textId="77777777" w:rsidR="000D04E2" w:rsidRDefault="000D04E2" w:rsidP="00601BAE">
      <w:pPr>
        <w:spacing w:after="0" w:line="240" w:lineRule="auto"/>
      </w:pPr>
      <w:r>
        <w:separator/>
      </w:r>
    </w:p>
  </w:footnote>
  <w:footnote w:type="continuationSeparator" w:id="0">
    <w:p w14:paraId="1290683E" w14:textId="77777777" w:rsidR="000D04E2" w:rsidRDefault="000D04E2" w:rsidP="00601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34E3" w14:textId="77777777" w:rsidR="00601BAE" w:rsidRDefault="000D04E2">
    <w:pPr>
      <w:pStyle w:val="Header"/>
    </w:pPr>
    <w:r>
      <w:rPr>
        <w:noProof/>
      </w:rPr>
      <w:pict w14:anchorId="69DC59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0738459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17365d [2415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2715B" w14:textId="77777777" w:rsidR="00601BAE" w:rsidRDefault="000D04E2">
    <w:pPr>
      <w:pStyle w:val="Header"/>
    </w:pPr>
    <w:r>
      <w:rPr>
        <w:noProof/>
      </w:rPr>
      <w:pict w14:anchorId="455C74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0738460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17365d [2415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E7359" w14:textId="77777777" w:rsidR="00601BAE" w:rsidRDefault="000D04E2">
    <w:pPr>
      <w:pStyle w:val="Header"/>
    </w:pPr>
    <w:r>
      <w:rPr>
        <w:noProof/>
      </w:rPr>
      <w:pict w14:anchorId="06F27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0738458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17365d [2415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94A8E"/>
    <w:multiLevelType w:val="hybridMultilevel"/>
    <w:tmpl w:val="EE3AB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90A9D"/>
    <w:multiLevelType w:val="hybridMultilevel"/>
    <w:tmpl w:val="9F563A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904DA"/>
    <w:multiLevelType w:val="hybridMultilevel"/>
    <w:tmpl w:val="7CF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7E4FB1"/>
    <w:multiLevelType w:val="hybridMultilevel"/>
    <w:tmpl w:val="FD94D6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11A28"/>
    <w:multiLevelType w:val="hybridMultilevel"/>
    <w:tmpl w:val="42AC3B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115B"/>
    <w:rsid w:val="0000184B"/>
    <w:rsid w:val="00027128"/>
    <w:rsid w:val="0005424A"/>
    <w:rsid w:val="0006279D"/>
    <w:rsid w:val="00075190"/>
    <w:rsid w:val="000A2E65"/>
    <w:rsid w:val="000B05C9"/>
    <w:rsid w:val="000B3AC4"/>
    <w:rsid w:val="000B548C"/>
    <w:rsid w:val="000D04E2"/>
    <w:rsid w:val="0011612B"/>
    <w:rsid w:val="00120EA2"/>
    <w:rsid w:val="00130511"/>
    <w:rsid w:val="00130A1B"/>
    <w:rsid w:val="00166843"/>
    <w:rsid w:val="0017226C"/>
    <w:rsid w:val="001759E6"/>
    <w:rsid w:val="001B53A0"/>
    <w:rsid w:val="001F187C"/>
    <w:rsid w:val="001F5397"/>
    <w:rsid w:val="0020029C"/>
    <w:rsid w:val="002350DB"/>
    <w:rsid w:val="00235226"/>
    <w:rsid w:val="0023701A"/>
    <w:rsid w:val="0024736D"/>
    <w:rsid w:val="002520C5"/>
    <w:rsid w:val="00252386"/>
    <w:rsid w:val="00252CFE"/>
    <w:rsid w:val="00253172"/>
    <w:rsid w:val="00263465"/>
    <w:rsid w:val="00264906"/>
    <w:rsid w:val="002857A4"/>
    <w:rsid w:val="002904B6"/>
    <w:rsid w:val="00294F04"/>
    <w:rsid w:val="002A280C"/>
    <w:rsid w:val="002C0777"/>
    <w:rsid w:val="002D2CFD"/>
    <w:rsid w:val="002D79A8"/>
    <w:rsid w:val="002E576B"/>
    <w:rsid w:val="00302137"/>
    <w:rsid w:val="0030437E"/>
    <w:rsid w:val="00311EDC"/>
    <w:rsid w:val="00323C4C"/>
    <w:rsid w:val="00351013"/>
    <w:rsid w:val="00384ACB"/>
    <w:rsid w:val="00393D1B"/>
    <w:rsid w:val="003A6CE6"/>
    <w:rsid w:val="003B2B39"/>
    <w:rsid w:val="003B2D56"/>
    <w:rsid w:val="003B61CB"/>
    <w:rsid w:val="003C4AD7"/>
    <w:rsid w:val="00413957"/>
    <w:rsid w:val="00440223"/>
    <w:rsid w:val="0044379B"/>
    <w:rsid w:val="0044726F"/>
    <w:rsid w:val="00451297"/>
    <w:rsid w:val="0046113A"/>
    <w:rsid w:val="004701F4"/>
    <w:rsid w:val="00480B9F"/>
    <w:rsid w:val="00487E78"/>
    <w:rsid w:val="0049045A"/>
    <w:rsid w:val="004979C2"/>
    <w:rsid w:val="004D47EE"/>
    <w:rsid w:val="004D583C"/>
    <w:rsid w:val="004F0303"/>
    <w:rsid w:val="004F4BF1"/>
    <w:rsid w:val="00513A6A"/>
    <w:rsid w:val="00522C6E"/>
    <w:rsid w:val="00526FE4"/>
    <w:rsid w:val="005566A6"/>
    <w:rsid w:val="00565278"/>
    <w:rsid w:val="00573127"/>
    <w:rsid w:val="005858B4"/>
    <w:rsid w:val="0059696E"/>
    <w:rsid w:val="005976F6"/>
    <w:rsid w:val="00597BE7"/>
    <w:rsid w:val="005A167F"/>
    <w:rsid w:val="005F556B"/>
    <w:rsid w:val="005F5B39"/>
    <w:rsid w:val="00601BAE"/>
    <w:rsid w:val="00604E9E"/>
    <w:rsid w:val="006157CA"/>
    <w:rsid w:val="00624895"/>
    <w:rsid w:val="00651271"/>
    <w:rsid w:val="00672C70"/>
    <w:rsid w:val="00696283"/>
    <w:rsid w:val="006E439C"/>
    <w:rsid w:val="00704A0C"/>
    <w:rsid w:val="0074600E"/>
    <w:rsid w:val="00750729"/>
    <w:rsid w:val="00766799"/>
    <w:rsid w:val="00775C4C"/>
    <w:rsid w:val="00776512"/>
    <w:rsid w:val="00784247"/>
    <w:rsid w:val="007A74EE"/>
    <w:rsid w:val="007E14BD"/>
    <w:rsid w:val="007F07AD"/>
    <w:rsid w:val="007F373B"/>
    <w:rsid w:val="007F5813"/>
    <w:rsid w:val="007F6563"/>
    <w:rsid w:val="00806497"/>
    <w:rsid w:val="008212F6"/>
    <w:rsid w:val="00840033"/>
    <w:rsid w:val="00872D1F"/>
    <w:rsid w:val="00890974"/>
    <w:rsid w:val="008A7C31"/>
    <w:rsid w:val="008C7008"/>
    <w:rsid w:val="008D08AD"/>
    <w:rsid w:val="008D20D1"/>
    <w:rsid w:val="008D2A0F"/>
    <w:rsid w:val="008D2E6F"/>
    <w:rsid w:val="008E3EF6"/>
    <w:rsid w:val="008E649A"/>
    <w:rsid w:val="008E7607"/>
    <w:rsid w:val="008F05DA"/>
    <w:rsid w:val="0091452D"/>
    <w:rsid w:val="009169B8"/>
    <w:rsid w:val="009171FB"/>
    <w:rsid w:val="009173AA"/>
    <w:rsid w:val="00933024"/>
    <w:rsid w:val="00934FE6"/>
    <w:rsid w:val="00950149"/>
    <w:rsid w:val="00950EC5"/>
    <w:rsid w:val="009836C5"/>
    <w:rsid w:val="009A10C3"/>
    <w:rsid w:val="009F641B"/>
    <w:rsid w:val="00A03176"/>
    <w:rsid w:val="00A20F14"/>
    <w:rsid w:val="00A304BC"/>
    <w:rsid w:val="00A746D6"/>
    <w:rsid w:val="00A77E59"/>
    <w:rsid w:val="00AA213B"/>
    <w:rsid w:val="00AB497D"/>
    <w:rsid w:val="00AC74D9"/>
    <w:rsid w:val="00AE4C39"/>
    <w:rsid w:val="00B04758"/>
    <w:rsid w:val="00B12ABD"/>
    <w:rsid w:val="00B60857"/>
    <w:rsid w:val="00B92EB3"/>
    <w:rsid w:val="00BA01BD"/>
    <w:rsid w:val="00BC2D56"/>
    <w:rsid w:val="00BD6438"/>
    <w:rsid w:val="00C47867"/>
    <w:rsid w:val="00C757ED"/>
    <w:rsid w:val="00C82A2D"/>
    <w:rsid w:val="00CA10E5"/>
    <w:rsid w:val="00CB55F1"/>
    <w:rsid w:val="00CD4ABB"/>
    <w:rsid w:val="00D04EF6"/>
    <w:rsid w:val="00D10E59"/>
    <w:rsid w:val="00D314BB"/>
    <w:rsid w:val="00D749EF"/>
    <w:rsid w:val="00D74C97"/>
    <w:rsid w:val="00D81144"/>
    <w:rsid w:val="00D82E80"/>
    <w:rsid w:val="00D92818"/>
    <w:rsid w:val="00D936EC"/>
    <w:rsid w:val="00DA0524"/>
    <w:rsid w:val="00DB1959"/>
    <w:rsid w:val="00DB36FD"/>
    <w:rsid w:val="00DB42EB"/>
    <w:rsid w:val="00DB69E3"/>
    <w:rsid w:val="00DC6675"/>
    <w:rsid w:val="00DD07AD"/>
    <w:rsid w:val="00DE348E"/>
    <w:rsid w:val="00E02C13"/>
    <w:rsid w:val="00E13803"/>
    <w:rsid w:val="00E24234"/>
    <w:rsid w:val="00E70EDE"/>
    <w:rsid w:val="00E71BFD"/>
    <w:rsid w:val="00E75C0B"/>
    <w:rsid w:val="00E76E03"/>
    <w:rsid w:val="00E869B8"/>
    <w:rsid w:val="00E87DB4"/>
    <w:rsid w:val="00EA2CF8"/>
    <w:rsid w:val="00EA3EB1"/>
    <w:rsid w:val="00EC03B3"/>
    <w:rsid w:val="00EC73F4"/>
    <w:rsid w:val="00EE2A85"/>
    <w:rsid w:val="00EF44B9"/>
    <w:rsid w:val="00EF73B6"/>
    <w:rsid w:val="00F05DA8"/>
    <w:rsid w:val="00F109D1"/>
    <w:rsid w:val="00F22043"/>
    <w:rsid w:val="00F45F73"/>
    <w:rsid w:val="00F6408F"/>
    <w:rsid w:val="00F82216"/>
    <w:rsid w:val="00F90647"/>
    <w:rsid w:val="00F91960"/>
    <w:rsid w:val="00F96A5C"/>
    <w:rsid w:val="00FA127A"/>
    <w:rsid w:val="00FE1BCE"/>
    <w:rsid w:val="00FF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368F8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776512"/>
  </w:style>
  <w:style w:type="paragraph" w:styleId="Header">
    <w:name w:val="header"/>
    <w:basedOn w:val="Normal"/>
    <w:link w:val="HeaderChar"/>
    <w:uiPriority w:val="99"/>
    <w:unhideWhenUsed/>
    <w:rsid w:val="0060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BAE"/>
  </w:style>
  <w:style w:type="paragraph" w:styleId="Footer">
    <w:name w:val="footer"/>
    <w:basedOn w:val="Normal"/>
    <w:link w:val="FooterChar"/>
    <w:uiPriority w:val="99"/>
    <w:unhideWhenUsed/>
    <w:rsid w:val="0060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B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776512"/>
  </w:style>
  <w:style w:type="paragraph" w:styleId="Header">
    <w:name w:val="header"/>
    <w:basedOn w:val="Normal"/>
    <w:link w:val="HeaderChar"/>
    <w:uiPriority w:val="99"/>
    <w:unhideWhenUsed/>
    <w:rsid w:val="0060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BAE"/>
  </w:style>
  <w:style w:type="paragraph" w:styleId="Footer">
    <w:name w:val="footer"/>
    <w:basedOn w:val="Normal"/>
    <w:link w:val="FooterChar"/>
    <w:uiPriority w:val="99"/>
    <w:unhideWhenUsed/>
    <w:rsid w:val="0060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1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C2BD-7A4C-4E3E-AF1B-A05275E8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Sevgin Ahmed</cp:lastModifiedBy>
  <cp:revision>2</cp:revision>
  <cp:lastPrinted>2020-10-14T13:34:00Z</cp:lastPrinted>
  <dcterms:created xsi:type="dcterms:W3CDTF">2022-02-10T11:31:00Z</dcterms:created>
  <dcterms:modified xsi:type="dcterms:W3CDTF">2022-02-10T11:31:00Z</dcterms:modified>
</cp:coreProperties>
</file>